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3D7" w:rsidRDefault="007163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7163D7" w:rsidRDefault="007163D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163D7" w:rsidRDefault="00716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ПРИРОДНЫХ РЕСУРСОВ И ЭКОЛОГИИ</w:t>
      </w:r>
    </w:p>
    <w:p w:rsidR="007163D7" w:rsidRDefault="00716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7163D7" w:rsidRDefault="00716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163D7" w:rsidRDefault="00716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ПО НАДЗОРУ В СФЕРЕ ПРИРОДОПОЛЬЗОВАНИЯ</w:t>
      </w:r>
    </w:p>
    <w:p w:rsidR="007163D7" w:rsidRDefault="00716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163D7" w:rsidRDefault="00716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7163D7" w:rsidRDefault="00716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22 апреля 2015 г. N АА-03-04-36/6554</w:t>
      </w:r>
    </w:p>
    <w:p w:rsidR="007163D7" w:rsidRDefault="00716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163D7" w:rsidRDefault="00716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НАПРАВЛЕНИИ РАЗЪЯСНЕНИЙ</w:t>
      </w:r>
    </w:p>
    <w:p w:rsidR="007163D7" w:rsidRDefault="00716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63D7" w:rsidRDefault="00716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Федеральная служба по надзору в сфере природопользования в связи с поступлением обращений территориальных органов Росприроднадзора и хозяйствующих субъектов по вопросу регулирования природоохранной деятельности с медицинскими отходами сообщает следующее.</w:t>
      </w:r>
    </w:p>
    <w:p w:rsidR="007163D7" w:rsidRDefault="00716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настоящий момент действующим законодательством Российской Федерации вопросы обращения с медицинскими отходами и отходами производства и потребления разделены.</w:t>
      </w:r>
    </w:p>
    <w:p w:rsidR="007163D7" w:rsidRDefault="00716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медицинских организаций утвержден </w:t>
      </w:r>
      <w:hyperlink r:id="rId5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Минздрава России от 06.08.2013 N 529н "Об утверждении номенклатуры медицинских организаций".</w:t>
      </w:r>
    </w:p>
    <w:p w:rsidR="007163D7" w:rsidRDefault="00716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ч. 6 ст. 2</w:t>
        </w:r>
      </w:hyperlink>
      <w:r>
        <w:rPr>
          <w:rFonts w:ascii="Calibri" w:hAnsi="Calibri" w:cs="Calibri"/>
        </w:rPr>
        <w:t xml:space="preserve"> Федерального закона от 10.01.2002 N 7-ФЗ "Об охране окружающей среды" отношения, возникающие в области охраны окружающей среды, в той мере, в какой это необходимо для обеспечения санитарно-эпидемиологического благополучия населения, регулируются законодательством о санитарно-эпидемиологическом благополучии населения и законодательством об охране здоровья, иным направленным на обеспечение благоприятной для человека окружающей среды законодательством.</w:t>
      </w:r>
    </w:p>
    <w:p w:rsidR="007163D7" w:rsidRDefault="00716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" w:history="1">
        <w:r>
          <w:rPr>
            <w:rFonts w:ascii="Calibri" w:hAnsi="Calibri" w:cs="Calibri"/>
            <w:color w:val="0000FF"/>
          </w:rPr>
          <w:t>Частью 2 ст. 2</w:t>
        </w:r>
      </w:hyperlink>
      <w:r>
        <w:rPr>
          <w:rFonts w:ascii="Calibri" w:hAnsi="Calibri" w:cs="Calibri"/>
        </w:rPr>
        <w:t xml:space="preserve"> Федерального закона от 24.06.1998 N 89-ФЗ "Об отходах производства и потребления" (далее - Закон N 89-ФЗ) установлено, что отношения в области обращения с радиоактивными отходами, с биологическими отходами, с медицинскими отходами регулируются соответствующим законодательством Российской Федерации.</w:t>
      </w:r>
    </w:p>
    <w:p w:rsidR="007163D7" w:rsidRDefault="00716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8" w:history="1">
        <w:r>
          <w:rPr>
            <w:rFonts w:ascii="Calibri" w:hAnsi="Calibri" w:cs="Calibri"/>
            <w:color w:val="0000FF"/>
          </w:rPr>
          <w:t>ч. 1 ст. 49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(далее - Закон N 323-ФЗ) к медицинским отходам относятся все виды отходов, в том числе анатомические, патолого-анатомические, биохимические, микробиологические и физиологические, образующиеся в процессе осуществления медицинской деятельности и фармацевтической деятельности, деятельности по производству лекарственных средств и медицинских изделий, а также деятельности в области использования возбудителей инфекционных заболеваний и генно-инженерно-модифицированных организмов в медицинских целях.</w:t>
      </w:r>
    </w:p>
    <w:p w:rsidR="007163D7" w:rsidRDefault="00716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Правительством Российской Федерации утверждены Критерии разделения медицинских отходов на классы по степени их эпидемиологической, токсикологической, радиационной опасности, а также негативного воздействия на среду обитания (</w:t>
      </w:r>
      <w:hyperlink r:id="rId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04.07.2012 N 681). Согласно указанным Критериям медицинские отходы делятся на пять классов опасности: класс А, Б, В, Г и Д.</w:t>
      </w:r>
    </w:p>
    <w:p w:rsidR="007163D7" w:rsidRDefault="00716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Классификация медицинских отходов и характеристика их морфологического состава представлены в </w:t>
      </w:r>
      <w:hyperlink r:id="rId10" w:history="1">
        <w:r>
          <w:rPr>
            <w:rFonts w:ascii="Calibri" w:hAnsi="Calibri" w:cs="Calibri"/>
            <w:color w:val="0000FF"/>
          </w:rPr>
          <w:t>разделе II</w:t>
        </w:r>
      </w:hyperlink>
      <w:r>
        <w:rPr>
          <w:rFonts w:ascii="Calibri" w:hAnsi="Calibri" w:cs="Calibri"/>
        </w:rPr>
        <w:t xml:space="preserve"> СанПиН 2.1.7.2790-10 "Санитарно-эпидемиологические требования к обращению с медицинскими отходами" (далее - СанПиН 2.1.7.2790-10), предназначенных для граждан, индивидуальных предпринимателей и юридических лиц, деятельность которых связана с обращением с медицинскими отходами.</w:t>
      </w:r>
    </w:p>
    <w:p w:rsidR="007163D7" w:rsidRDefault="00716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Соответственно, все отходы, образующиеся в результате хозяйственной и иной деятельности медицинских организаций, относятся к медицинским отходам.</w:t>
      </w:r>
    </w:p>
    <w:p w:rsidR="007163D7" w:rsidRDefault="00716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11" w:history="1">
        <w:r>
          <w:rPr>
            <w:rFonts w:ascii="Calibri" w:hAnsi="Calibri" w:cs="Calibri"/>
            <w:color w:val="0000FF"/>
          </w:rPr>
          <w:t>ч. 3 ст. 49</w:t>
        </w:r>
      </w:hyperlink>
      <w:r>
        <w:rPr>
          <w:rFonts w:ascii="Calibri" w:hAnsi="Calibri" w:cs="Calibri"/>
        </w:rPr>
        <w:t xml:space="preserve"> Закона N 323-ФЗ медицинские отходы подлежат сбору, использованию, обезвреживанию, размещению, хранению, транспортировке, учету и утилизации в порядке, установленном законодательством в области обеспечения санитарно-эпидемиологического благополучия населения.</w:t>
      </w:r>
    </w:p>
    <w:p w:rsidR="007163D7" w:rsidRDefault="00716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В настоящее время в соответствии с законодательством о санитарно-эпидемиологическом благополучии населения вопросы обращения с медицинскими отходами в целом регулируются санитарными правилами и нормами </w:t>
      </w:r>
      <w:hyperlink r:id="rId12" w:history="1">
        <w:r>
          <w:rPr>
            <w:rFonts w:ascii="Calibri" w:hAnsi="Calibri" w:cs="Calibri"/>
            <w:color w:val="0000FF"/>
          </w:rPr>
          <w:t>СанПиН 2.1.7.2790-10</w:t>
        </w:r>
      </w:hyperlink>
      <w:r>
        <w:rPr>
          <w:rFonts w:ascii="Calibri" w:hAnsi="Calibri" w:cs="Calibri"/>
        </w:rPr>
        <w:t xml:space="preserve">, а также санитарными правилами </w:t>
      </w:r>
      <w:hyperlink r:id="rId13" w:history="1">
        <w:r>
          <w:rPr>
            <w:rFonts w:ascii="Calibri" w:hAnsi="Calibri" w:cs="Calibri"/>
            <w:color w:val="0000FF"/>
          </w:rPr>
          <w:t>СП 2.1.7.1386-03</w:t>
        </w:r>
      </w:hyperlink>
      <w:r>
        <w:rPr>
          <w:rFonts w:ascii="Calibri" w:hAnsi="Calibri" w:cs="Calibri"/>
        </w:rPr>
        <w:t xml:space="preserve"> "Санитарные правила по определению класса опасности токсичных отходов производства и потребления".</w:t>
      </w:r>
    </w:p>
    <w:p w:rsidR="007163D7" w:rsidRDefault="00716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4" w:history="1">
        <w:r>
          <w:rPr>
            <w:rFonts w:ascii="Calibri" w:hAnsi="Calibri" w:cs="Calibri"/>
            <w:color w:val="0000FF"/>
          </w:rPr>
          <w:t>Пунктом 1.2</w:t>
        </w:r>
      </w:hyperlink>
      <w:r>
        <w:rPr>
          <w:rFonts w:ascii="Calibri" w:hAnsi="Calibri" w:cs="Calibri"/>
        </w:rPr>
        <w:t xml:space="preserve"> СанПиН 2.1.7.2790-10 определено, что данные санитарные правила и нормы устанавливают обязательные санитарно-эпидемиологические требования к обращению (сбору, временному хранению, обеззараживанию, обезвреживанию, транспортированию) с отходами, образующимися в организациях при осуществлении медицинской и/или фармацевтической деятельности, выполнении лечебно-диагностических и оздоровительных процедур, а также к размещению, оборудованию и эксплуатации участка по обращению с медицинскими отходами, санитарно-противоэпидемическому режиму работы при обращении с медицинскими отходами.</w:t>
      </w:r>
    </w:p>
    <w:p w:rsidR="007163D7" w:rsidRDefault="00716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Контроль (надзор) за соблюдением </w:t>
      </w:r>
      <w:hyperlink r:id="rId15" w:history="1">
        <w:r>
          <w:rPr>
            <w:rFonts w:ascii="Calibri" w:hAnsi="Calibri" w:cs="Calibri"/>
            <w:color w:val="0000FF"/>
          </w:rPr>
          <w:t>СанПиН 2.1.7.2790-10</w:t>
        </w:r>
      </w:hyperlink>
      <w:r>
        <w:rPr>
          <w:rFonts w:ascii="Calibri" w:hAnsi="Calibri" w:cs="Calibri"/>
        </w:rPr>
        <w:t xml:space="preserve"> проводится органами, осуществляющими функции по контролю и надзору в сфере обеспечения санитарно-эпидемиологического благополучия населения в соответствии с законодательством Российской Федерации - </w:t>
      </w:r>
      <w:proofErr w:type="spellStart"/>
      <w:r>
        <w:rPr>
          <w:rFonts w:ascii="Calibri" w:hAnsi="Calibri" w:cs="Calibri"/>
        </w:rPr>
        <w:t>Роспотребнадзором</w:t>
      </w:r>
      <w:proofErr w:type="spellEnd"/>
      <w:r>
        <w:rPr>
          <w:rFonts w:ascii="Calibri" w:hAnsi="Calibri" w:cs="Calibri"/>
        </w:rPr>
        <w:t xml:space="preserve"> и его территориальными органами.</w:t>
      </w:r>
    </w:p>
    <w:p w:rsidR="007163D7" w:rsidRDefault="00716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16" w:history="1">
        <w:r>
          <w:rPr>
            <w:rFonts w:ascii="Calibri" w:hAnsi="Calibri" w:cs="Calibri"/>
            <w:color w:val="0000FF"/>
          </w:rPr>
          <w:t>п. 1</w:t>
        </w:r>
      </w:hyperlink>
      <w:r>
        <w:rPr>
          <w:rFonts w:ascii="Calibri" w:hAnsi="Calibri" w:cs="Calibri"/>
        </w:rPr>
        <w:t xml:space="preserve"> Положения о Федеральной службе по надзору в сфере защиты прав потребителей и благополучия человека, утвержденного постановлением Правительства Российской Федерации от 30.06.2004 N 322, </w:t>
      </w:r>
      <w:proofErr w:type="spellStart"/>
      <w:r>
        <w:rPr>
          <w:rFonts w:ascii="Calibri" w:hAnsi="Calibri" w:cs="Calibri"/>
        </w:rPr>
        <w:t>Роспотребнадзор</w:t>
      </w:r>
      <w:proofErr w:type="spellEnd"/>
      <w:r>
        <w:rPr>
          <w:rFonts w:ascii="Calibri" w:hAnsi="Calibri" w:cs="Calibri"/>
        </w:rPr>
        <w:t xml:space="preserve"> является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защиты прав потребителей, разработке и утверждению государственных санитарно-эпидемиологических правил и гигиенических нормативов, а также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потребителей.</w:t>
      </w:r>
    </w:p>
    <w:p w:rsidR="007163D7" w:rsidRDefault="00716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Соответственно, вопросы регулирования деятельности с медицинскими отходами относятся к компетенции Роспотребнадзора.</w:t>
      </w:r>
    </w:p>
    <w:p w:rsidR="007163D7" w:rsidRDefault="00716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Наряду с этим, законодательством Российской Федерации требования по получению лицензий на деятельность по обезвреживанию и размещению медицинских отходов, оформлению паспортов на медицинские отходы, разработке проектов нормативов образования медицинских отходов и лимитов на их размещение, внесению платы за негативное воздействие на окружающую среду при размещении медицинских отходов, предоставлению отчетности в области обращения с медицинскими отходами не установлены.</w:t>
      </w:r>
    </w:p>
    <w:p w:rsidR="007163D7" w:rsidRDefault="00716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четкого установления области использования требований природоохранного законодательства (в частности </w:t>
      </w:r>
      <w:hyperlink r:id="rId17" w:history="1">
        <w:r>
          <w:rPr>
            <w:rFonts w:ascii="Calibri" w:hAnsi="Calibri" w:cs="Calibri"/>
            <w:color w:val="0000FF"/>
          </w:rPr>
          <w:t>Закона N 89-ФЗ</w:t>
        </w:r>
      </w:hyperlink>
      <w:r>
        <w:rPr>
          <w:rFonts w:ascii="Calibri" w:hAnsi="Calibri" w:cs="Calibri"/>
        </w:rPr>
        <w:t xml:space="preserve">) медицинскими организациями Минприроды России направило запрос в </w:t>
      </w:r>
      <w:proofErr w:type="spellStart"/>
      <w:r>
        <w:rPr>
          <w:rFonts w:ascii="Calibri" w:hAnsi="Calibri" w:cs="Calibri"/>
        </w:rPr>
        <w:t>Роспотребнадзор</w:t>
      </w:r>
      <w:proofErr w:type="spellEnd"/>
      <w:r>
        <w:rPr>
          <w:rFonts w:ascii="Calibri" w:hAnsi="Calibri" w:cs="Calibri"/>
        </w:rPr>
        <w:t xml:space="preserve">, о чем уведомило </w:t>
      </w:r>
      <w:proofErr w:type="spellStart"/>
      <w:r>
        <w:rPr>
          <w:rFonts w:ascii="Calibri" w:hAnsi="Calibri" w:cs="Calibri"/>
        </w:rPr>
        <w:t>Росприроднадзор</w:t>
      </w:r>
      <w:proofErr w:type="spellEnd"/>
      <w:r>
        <w:rPr>
          <w:rFonts w:ascii="Calibri" w:hAnsi="Calibri" w:cs="Calibri"/>
        </w:rPr>
        <w:t xml:space="preserve"> письмом от 19.12.2014 N 12-44/29213.</w:t>
      </w:r>
    </w:p>
    <w:p w:rsidR="007163D7" w:rsidRDefault="00716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вышеизложенного в настоящее время действие норм </w:t>
      </w:r>
      <w:hyperlink r:id="rId18" w:history="1">
        <w:r>
          <w:rPr>
            <w:rFonts w:ascii="Calibri" w:hAnsi="Calibri" w:cs="Calibri"/>
            <w:color w:val="0000FF"/>
          </w:rPr>
          <w:t>Закона N 89-ФЗ</w:t>
        </w:r>
      </w:hyperlink>
      <w:r>
        <w:rPr>
          <w:rFonts w:ascii="Calibri" w:hAnsi="Calibri" w:cs="Calibri"/>
        </w:rPr>
        <w:t>, а также нормативных правовых актов Минприроды России в области обращения с отходами не распространяется на медицинские отходы.</w:t>
      </w:r>
    </w:p>
    <w:p w:rsidR="007163D7" w:rsidRDefault="00716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части регулирования природоохранной деятельности с медицинскими отходами </w:t>
      </w:r>
      <w:proofErr w:type="spellStart"/>
      <w:r>
        <w:rPr>
          <w:rFonts w:ascii="Calibri" w:hAnsi="Calibri" w:cs="Calibri"/>
        </w:rPr>
        <w:t>Росприроднадзор</w:t>
      </w:r>
      <w:proofErr w:type="spellEnd"/>
      <w:r>
        <w:rPr>
          <w:rFonts w:ascii="Calibri" w:hAnsi="Calibri" w:cs="Calibri"/>
        </w:rPr>
        <w:t xml:space="preserve"> и его территориальные органы руководствуются </w:t>
      </w:r>
      <w:hyperlink r:id="rId19" w:history="1">
        <w:r>
          <w:rPr>
            <w:rFonts w:ascii="Calibri" w:hAnsi="Calibri" w:cs="Calibri"/>
            <w:color w:val="0000FF"/>
          </w:rPr>
          <w:t>Законом N 89-ФЗ</w:t>
        </w:r>
      </w:hyperlink>
      <w:r>
        <w:rPr>
          <w:rFonts w:ascii="Calibri" w:hAnsi="Calibri" w:cs="Calibri"/>
        </w:rPr>
        <w:t xml:space="preserve">, а также позицией Минприроды России от 01.10.2014 </w:t>
      </w:r>
      <w:hyperlink r:id="rId20" w:history="1">
        <w:r>
          <w:rPr>
            <w:rFonts w:ascii="Calibri" w:hAnsi="Calibri" w:cs="Calibri"/>
            <w:color w:val="0000FF"/>
          </w:rPr>
          <w:t>N 05-12-44/22301</w:t>
        </w:r>
      </w:hyperlink>
      <w:r>
        <w:rPr>
          <w:rFonts w:ascii="Calibri" w:hAnsi="Calibri" w:cs="Calibri"/>
        </w:rPr>
        <w:t>, которая доведена до всех территориальных органов Росприроднадзора письмом от 30.10.2014 N АА-03-04-36/17268.</w:t>
      </w:r>
    </w:p>
    <w:p w:rsidR="007163D7" w:rsidRDefault="00716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63D7" w:rsidRDefault="007163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Временно исполняющий</w:t>
      </w:r>
    </w:p>
    <w:p w:rsidR="007163D7" w:rsidRDefault="007163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обязанности Руководителя</w:t>
      </w:r>
    </w:p>
    <w:p w:rsidR="007163D7" w:rsidRDefault="007163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А.М.АМИРХАНОВ</w:t>
      </w:r>
    </w:p>
    <w:p w:rsidR="007163D7" w:rsidRDefault="00716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63D7" w:rsidRDefault="00716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63D7" w:rsidRDefault="007163D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B52FA" w:rsidRDefault="00BB52FA">
      <w:bookmarkStart w:id="0" w:name="_GoBack"/>
      <w:bookmarkEnd w:id="0"/>
    </w:p>
    <w:sectPr w:rsidR="00BB52FA" w:rsidSect="00955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3D7"/>
    <w:rsid w:val="005761E6"/>
    <w:rsid w:val="007163D7"/>
    <w:rsid w:val="00BB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B53D5-CCE7-41B5-8A63-0550B207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5D5CA50104116CA2E02C131EB76A2341910F8CF98DC198C707C0EA4B9AE7750E51324A1A947F3038E2J" TargetMode="External"/><Relationship Id="rId13" Type="http://schemas.openxmlformats.org/officeDocument/2006/relationships/hyperlink" Target="consultantplus://offline/ref=CD5D5CA50104116CA2E02C131EB76A2341970C8CFF8BC198C707C0EA4B9AE7750E51324A1A957E3738E0J" TargetMode="External"/><Relationship Id="rId18" Type="http://schemas.openxmlformats.org/officeDocument/2006/relationships/hyperlink" Target="consultantplus://offline/ref=CD5D5CA50104116CA2E02C131EB76A2341900F8BFD88C198C707C0EA4B39EAJ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CD5D5CA50104116CA2E02C131EB76A2341900F8BFD88C198C707C0EA4B9AE7750E51324A1E39E4J" TargetMode="External"/><Relationship Id="rId12" Type="http://schemas.openxmlformats.org/officeDocument/2006/relationships/hyperlink" Target="consultantplus://offline/ref=CD5D5CA50104116CA2E02C131EB76A2341970986FA81C198C707C0EA4B9AE7750E51324A1A957E3738E7J" TargetMode="External"/><Relationship Id="rId17" Type="http://schemas.openxmlformats.org/officeDocument/2006/relationships/hyperlink" Target="consultantplus://offline/ref=CD5D5CA50104116CA2E02C131EB76A2341900F8BFD88C198C707C0EA4B39EA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D5D5CA50104116CA2E02C131EB76A2341910A88FF8AC198C707C0EA4B9AE7750E51324A1A957E3F38E7J" TargetMode="External"/><Relationship Id="rId20" Type="http://schemas.openxmlformats.org/officeDocument/2006/relationships/hyperlink" Target="consultantplus://offline/ref=CD5D5CA50104116CA2E02C131EB76A2341950A8BFD80C198C707C0EA4B39E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D5D5CA50104116CA2E02C131EB76A2341900F8CFC8FC198C707C0EA4B9AE7750E51324A1A957E3338E0J" TargetMode="External"/><Relationship Id="rId11" Type="http://schemas.openxmlformats.org/officeDocument/2006/relationships/hyperlink" Target="consultantplus://offline/ref=CD5D5CA50104116CA2E02C131EB76A2341910F8CF98DC198C707C0EA4B9AE7750E51324A1A947F3038E3J" TargetMode="External"/><Relationship Id="rId5" Type="http://schemas.openxmlformats.org/officeDocument/2006/relationships/hyperlink" Target="consultantplus://offline/ref=CD5D5CA50104116CA2E02C131EB76A2341930886F980C198C707C0EA4B39EAJ" TargetMode="External"/><Relationship Id="rId15" Type="http://schemas.openxmlformats.org/officeDocument/2006/relationships/hyperlink" Target="consultantplus://offline/ref=CD5D5CA50104116CA2E02C131EB76A2341970986FA81C198C707C0EA4B9AE7750E51324A1A957E3738E7J" TargetMode="External"/><Relationship Id="rId10" Type="http://schemas.openxmlformats.org/officeDocument/2006/relationships/hyperlink" Target="consultantplus://offline/ref=CD5D5CA50104116CA2E02C131EB76A2341970986FA81C198C707C0EA4B9AE7750E51324A1A957E3738EEJ" TargetMode="External"/><Relationship Id="rId19" Type="http://schemas.openxmlformats.org/officeDocument/2006/relationships/hyperlink" Target="consultantplus://offline/ref=CD5D5CA50104116CA2E02C131EB76A2341900F8BFD88C198C707C0EA4B39EA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D5D5CA50104116CA2E02C131EB76A2341950B8DFB8DC198C707C0EA4B39EAJ" TargetMode="External"/><Relationship Id="rId14" Type="http://schemas.openxmlformats.org/officeDocument/2006/relationships/hyperlink" Target="consultantplus://offline/ref=CD5D5CA50104116CA2E02C131EB76A2341970986FA81C198C707C0EA4B9AE7750E51324A1A957E3738E3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1</cp:revision>
  <dcterms:created xsi:type="dcterms:W3CDTF">2015-05-20T09:04:00Z</dcterms:created>
  <dcterms:modified xsi:type="dcterms:W3CDTF">2015-05-20T09:05:00Z</dcterms:modified>
</cp:coreProperties>
</file>